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BC" w:rsidRPr="00194EB9" w:rsidRDefault="008737BC" w:rsidP="00FC0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EB9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8737BC" w:rsidRDefault="008737BC" w:rsidP="00FC0C0D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EB9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приказа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194EB9">
        <w:rPr>
          <w:rFonts w:ascii="Times New Roman" w:hAnsi="Times New Roman" w:cs="Times New Roman"/>
          <w:b/>
          <w:spacing w:val="5"/>
          <w:sz w:val="28"/>
          <w:szCs w:val="28"/>
        </w:rPr>
        <w:t>О внесении изменений в приказ</w:t>
      </w:r>
      <w:r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  <w:r w:rsidRPr="00194EB9">
        <w:rPr>
          <w:rFonts w:ascii="Times New Roman" w:hAnsi="Times New Roman" w:cs="Times New Roman"/>
          <w:b/>
          <w:sz w:val="28"/>
          <w:szCs w:val="28"/>
        </w:rPr>
        <w:t>Государственного</w:t>
      </w:r>
    </w:p>
    <w:p w:rsidR="008737BC" w:rsidRDefault="008737BC" w:rsidP="00FC0C0D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194EB9">
        <w:rPr>
          <w:rFonts w:ascii="Times New Roman" w:hAnsi="Times New Roman" w:cs="Times New Roman"/>
          <w:b/>
          <w:sz w:val="28"/>
          <w:szCs w:val="28"/>
        </w:rPr>
        <w:t xml:space="preserve"> агентства архитектуры, строит</w:t>
      </w:r>
      <w:r>
        <w:rPr>
          <w:rFonts w:ascii="Times New Roman" w:hAnsi="Times New Roman" w:cs="Times New Roman"/>
          <w:b/>
          <w:sz w:val="28"/>
          <w:szCs w:val="28"/>
        </w:rPr>
        <w:t xml:space="preserve">ельства и жилищно-коммунального </w:t>
      </w:r>
      <w:r w:rsidRPr="00194EB9">
        <w:rPr>
          <w:rFonts w:ascii="Times New Roman" w:hAnsi="Times New Roman" w:cs="Times New Roman"/>
          <w:b/>
          <w:sz w:val="28"/>
          <w:szCs w:val="28"/>
        </w:rPr>
        <w:t>хозяйства при Правительстве Кыргызской Республики «Об утверждении Строительных норм Кыргызской Республики</w:t>
      </w:r>
      <w:r w:rsidRPr="00194EB9">
        <w:rPr>
          <w:rFonts w:ascii="Times New Roman" w:hAnsi="Times New Roman" w:cs="Times New Roman"/>
          <w:b/>
          <w:spacing w:val="5"/>
          <w:sz w:val="28"/>
          <w:szCs w:val="28"/>
        </w:rPr>
        <w:t xml:space="preserve"> СН КР 20-02:2018 «Сейсмостойкое строительство. Нормы проектирования»</w:t>
      </w:r>
      <w:r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</w:p>
    <w:p w:rsidR="008737BC" w:rsidRPr="00194EB9" w:rsidRDefault="008737BC" w:rsidP="00FC0C0D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194EB9">
        <w:rPr>
          <w:rFonts w:ascii="Times New Roman" w:hAnsi="Times New Roman" w:cs="Times New Roman"/>
          <w:b/>
          <w:spacing w:val="5"/>
          <w:sz w:val="28"/>
          <w:szCs w:val="28"/>
        </w:rPr>
        <w:t xml:space="preserve">от </w:t>
      </w:r>
      <w:r w:rsidRPr="00194EB9">
        <w:rPr>
          <w:rFonts w:ascii="Times New Roman" w:hAnsi="Times New Roman" w:cs="Times New Roman"/>
          <w:b/>
          <w:sz w:val="28"/>
          <w:szCs w:val="28"/>
        </w:rPr>
        <w:t>31 декабря 2018 года № 32-нпа</w:t>
      </w:r>
    </w:p>
    <w:p w:rsidR="00360854" w:rsidRPr="00CD7179" w:rsidRDefault="00360854" w:rsidP="00FC0C0D">
      <w:pPr>
        <w:tabs>
          <w:tab w:val="left" w:pos="38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D7179" w:rsidRPr="00CD7179" w:rsidRDefault="00CD7179" w:rsidP="00FC0C0D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Цель и задачи</w:t>
      </w:r>
    </w:p>
    <w:p w:rsidR="00CD7179" w:rsidRPr="00CD7179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Настоящий приказ подготовлен Государственным институтом сейсмостойкого строительства и инженерного проектирования</w:t>
      </w:r>
      <w:r w:rsidR="0036085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Правительстве Кыргызской Республики (далее – Институт) с целью создания системы нормативной базы в строительстве и совершенствование строительных норм по сейсмостойкому </w:t>
      </w:r>
      <w:proofErr w:type="gramStart"/>
      <w:r w:rsidRPr="00CD7179">
        <w:rPr>
          <w:rFonts w:ascii="Times New Roman" w:eastAsia="Times New Roman" w:hAnsi="Times New Roman" w:cs="Times New Roman"/>
          <w:sz w:val="28"/>
          <w:szCs w:val="28"/>
        </w:rPr>
        <w:t>строительству</w:t>
      </w:r>
      <w:proofErr w:type="gramEnd"/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 и приведение их в соответствие нормативными правовыми актами Кыргызской Республики.</w:t>
      </w:r>
    </w:p>
    <w:p w:rsidR="00CD7179" w:rsidRPr="00CD7179" w:rsidRDefault="00CD7179" w:rsidP="00FC0C0D">
      <w:pPr>
        <w:numPr>
          <w:ilvl w:val="0"/>
          <w:numId w:val="1"/>
        </w:numPr>
        <w:tabs>
          <w:tab w:val="left" w:pos="102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CD7179" w:rsidRPr="00CD7179" w:rsidRDefault="00CD7179" w:rsidP="00FC0C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-02:2018, </w:t>
      </w:r>
      <w:proofErr w:type="gramStart"/>
      <w:r w:rsidRPr="00CD7179">
        <w:rPr>
          <w:rFonts w:ascii="Times New Roman" w:eastAsia="Times New Roman" w:hAnsi="Times New Roman" w:cs="Times New Roman"/>
          <w:sz w:val="28"/>
          <w:szCs w:val="28"/>
        </w:rPr>
        <w:t>разработан</w:t>
      </w:r>
      <w:proofErr w:type="gramEnd"/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 и утвержден приказом Государственного агентства архитектуры, строительства и жилищно-коммунального хозяйства при Правительстве Кыргызской Республики от 31 декабря 2018 года № 32-нпа.</w:t>
      </w:r>
    </w:p>
    <w:p w:rsidR="00CD7179" w:rsidRPr="00CD7179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-02:2018 был разработан взамен </w:t>
      </w:r>
      <w:proofErr w:type="spellStart"/>
      <w:r w:rsidRPr="00CD7179">
        <w:rPr>
          <w:rFonts w:ascii="Times New Roman" w:eastAsia="Times New Roman" w:hAnsi="Times New Roman" w:cs="Times New Roman"/>
          <w:sz w:val="28"/>
          <w:szCs w:val="28"/>
        </w:rPr>
        <w:t>СНиП</w:t>
      </w:r>
      <w:proofErr w:type="spellEnd"/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>-02:200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9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Сейсмостойкое строительство. Нормы проектирования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» (далее - 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>-02:2008).</w:t>
      </w:r>
    </w:p>
    <w:p w:rsidR="00CD7179" w:rsidRPr="00CD7179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>-02:2018 устанавливают требования к зданиям и сооружениям, в которых при сейсмических воздействиях могут быть допущены повреждения отдельных элементов, затрудняющие нормальную эксплуатацию зданий и сооружений или требующие ее временного прекращения, при обеспечении безопасности людей.</w:t>
      </w:r>
    </w:p>
    <w:p w:rsidR="00CD7179" w:rsidRPr="00CD7179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-02:2018 был разработан на основе исследования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новой карты общего сейсмического районирования, разработанных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 институтом сейсмологии Национальной Академии Наук Кыргызской Республики, Международной Ассоциацией экспертов по сейсмостойкому строительству и в соответствии с требованиями Положения о системе нормативных документов в строительстве, принятый приказом Госстроя «Об утверждении Положения о системе нормативных документов в строительстве» от 11 июня 2018 года № 13-нпа.</w:t>
      </w:r>
      <w:proofErr w:type="gramEnd"/>
    </w:p>
    <w:p w:rsidR="00CD7179" w:rsidRPr="00CD7179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-02:2018 имеет важное значение для общестроительных, специализированных проектных организаций, </w:t>
      </w:r>
      <w:proofErr w:type="gramStart"/>
      <w:r w:rsidRPr="00CD7179">
        <w:rPr>
          <w:rFonts w:ascii="Times New Roman" w:eastAsia="Times New Roman" w:hAnsi="Times New Roman" w:cs="Times New Roman"/>
          <w:sz w:val="28"/>
          <w:szCs w:val="28"/>
        </w:rPr>
        <w:t>занимающиеся</w:t>
      </w:r>
      <w:proofErr w:type="gramEnd"/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 проектированием зданий и сооружений.</w:t>
      </w:r>
    </w:p>
    <w:p w:rsidR="00CD7179" w:rsidRPr="00CD7179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Требования 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>-02:</w:t>
      </w:r>
      <w:proofErr w:type="gramStart"/>
      <w:r w:rsidRPr="00CD7179">
        <w:rPr>
          <w:rFonts w:ascii="Times New Roman" w:eastAsia="Times New Roman" w:hAnsi="Times New Roman" w:cs="Times New Roman"/>
          <w:sz w:val="28"/>
          <w:szCs w:val="28"/>
        </w:rPr>
        <w:t>2018</w:t>
      </w:r>
      <w:proofErr w:type="gramEnd"/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направлена на обеспечение надежности объектов, проектируемых в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сейсмических 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>зон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ах</w:t>
      </w:r>
      <w:r w:rsidR="003D674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Кыргызской Республики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7179" w:rsidRPr="00CD7179" w:rsidRDefault="00CD7179" w:rsidP="00FC0C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целях усовершенствования 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-02:2018, а также учитывая </w:t>
      </w:r>
      <w:r w:rsidR="005355AC" w:rsidRPr="00CD7179">
        <w:rPr>
          <w:rFonts w:ascii="Times New Roman" w:eastAsia="Times New Roman" w:hAnsi="Times New Roman" w:cs="Times New Roman"/>
          <w:sz w:val="28"/>
          <w:szCs w:val="28"/>
        </w:rPr>
        <w:t>поступившие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 предложения и рекомендации от всех заинтересованных сторон. Приказом Государственного аген</w:t>
      </w:r>
      <w:r w:rsidR="005355A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>ства архитектуры, строительства и ЖКХ при ПКР от 11.11.2019 года № 208, создана межведомственная рабочая группа по рассмотрению предложений к СН КР 20-02:2018 «Сейсмостойкое строительство. Нормы проектирования».</w:t>
      </w:r>
    </w:p>
    <w:p w:rsidR="00CD7179" w:rsidRPr="00CD7179" w:rsidRDefault="00CD7179" w:rsidP="00FC0C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итогов работы межведомственной рабочей группы, Государственным институтом сейсмостойкого строительства и инженерного проектирования разработан проект настоящего Приказа «о внесении изменений в 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-02:2018». </w:t>
      </w:r>
    </w:p>
    <w:p w:rsidR="00CD7179" w:rsidRPr="00CD7179" w:rsidRDefault="00CD7179" w:rsidP="00FC0C0D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</w:t>
      </w:r>
      <w:r w:rsidRPr="00CD71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правозащитных, </w:t>
      </w:r>
      <w:proofErr w:type="spellStart"/>
      <w:r w:rsidRPr="00CD7179">
        <w:rPr>
          <w:rFonts w:ascii="Times New Roman" w:eastAsia="Times New Roman" w:hAnsi="Times New Roman" w:cs="Times New Roman"/>
          <w:b/>
          <w:bCs/>
          <w:sz w:val="28"/>
          <w:szCs w:val="28"/>
        </w:rPr>
        <w:t>гендерных</w:t>
      </w:r>
      <w:proofErr w:type="spellEnd"/>
      <w:r w:rsidRPr="00CD7179">
        <w:rPr>
          <w:rFonts w:ascii="Times New Roman" w:eastAsia="Times New Roman" w:hAnsi="Times New Roman" w:cs="Times New Roman"/>
          <w:b/>
          <w:bCs/>
          <w:sz w:val="28"/>
          <w:szCs w:val="28"/>
        </w:rPr>
        <w:t>, экологических, коррупционных последствий</w:t>
      </w:r>
    </w:p>
    <w:p w:rsidR="00CD7179" w:rsidRPr="00CD7179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Принятие и утверждение проекта приказа «о внесении изменений в СН КР </w:t>
      </w:r>
      <w:r w:rsidRPr="00CD7179"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-02:2018» не повлечет негативных социальных, экономических, правовых, правозащитных, </w:t>
      </w:r>
      <w:proofErr w:type="spellStart"/>
      <w:r w:rsidRPr="00CD7179">
        <w:rPr>
          <w:rFonts w:ascii="Times New Roman" w:eastAsia="Times New Roman" w:hAnsi="Times New Roman" w:cs="Times New Roman"/>
          <w:sz w:val="28"/>
          <w:szCs w:val="28"/>
        </w:rPr>
        <w:t>гендерных</w:t>
      </w:r>
      <w:proofErr w:type="spellEnd"/>
      <w:r w:rsidRPr="00CD7179">
        <w:rPr>
          <w:rFonts w:ascii="Times New Roman" w:eastAsia="Times New Roman" w:hAnsi="Times New Roman" w:cs="Times New Roman"/>
          <w:sz w:val="28"/>
          <w:szCs w:val="28"/>
        </w:rPr>
        <w:t>, экологических, коррупционных последствий.</w:t>
      </w:r>
    </w:p>
    <w:p w:rsidR="00CD7179" w:rsidRPr="00CD7179" w:rsidRDefault="00CD7179" w:rsidP="00FC0C0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0211AE" w:rsidRPr="00CD7179" w:rsidRDefault="000211AE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CDA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«О нормативных правовых актах Кыргызской Республики» данный проект приказа был </w:t>
      </w:r>
      <w:r>
        <w:rPr>
          <w:rFonts w:ascii="Times New Roman" w:hAnsi="Times New Roman" w:cs="Times New Roman"/>
          <w:sz w:val="28"/>
          <w:szCs w:val="28"/>
        </w:rPr>
        <w:t xml:space="preserve">направлен в Аппарат Правительства для </w:t>
      </w:r>
      <w:r w:rsidRPr="007D1CDA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7D1CDA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 w:rsidR="001E1960">
        <w:rPr>
          <w:rFonts w:ascii="Times New Roman" w:hAnsi="Times New Roman" w:cs="Times New Roman"/>
          <w:sz w:val="28"/>
          <w:szCs w:val="28"/>
        </w:rPr>
        <w:t xml:space="preserve"> Правительства в целях </w:t>
      </w:r>
      <w:r w:rsidRPr="007D1CDA">
        <w:rPr>
          <w:rFonts w:ascii="Times New Roman" w:hAnsi="Times New Roman" w:cs="Times New Roman"/>
          <w:sz w:val="28"/>
          <w:szCs w:val="28"/>
        </w:rPr>
        <w:t>прохождения проце</w:t>
      </w:r>
      <w:r>
        <w:rPr>
          <w:rFonts w:ascii="Times New Roman" w:hAnsi="Times New Roman" w:cs="Times New Roman"/>
          <w:sz w:val="28"/>
          <w:szCs w:val="28"/>
        </w:rPr>
        <w:t>дуры общественного обсуждения.</w:t>
      </w:r>
    </w:p>
    <w:p w:rsidR="00CD7179" w:rsidRPr="00CD7179" w:rsidRDefault="00CD7179" w:rsidP="00FC0C0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CD7179" w:rsidRPr="00CD7179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</w:t>
      </w:r>
      <w:proofErr w:type="spellStart"/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Кыргызская</w:t>
      </w:r>
      <w:proofErr w:type="spellEnd"/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Республика.</w:t>
      </w:r>
    </w:p>
    <w:p w:rsidR="00CD7179" w:rsidRPr="00CD7179" w:rsidRDefault="00CD7179" w:rsidP="00FC0C0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CD7179" w:rsidRPr="00CD7179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Принятие настоящего проекта </w:t>
      </w:r>
      <w:r w:rsidR="0040237C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приказа о внесении изменении в </w:t>
      </w: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СН КР </w:t>
      </w:r>
      <w:r w:rsidRPr="00CD717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20</w:t>
      </w: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-02:2018 не повлечет дополнительных финансовых затрат из Республиканского бюджета.</w:t>
      </w:r>
    </w:p>
    <w:p w:rsidR="00CD7179" w:rsidRPr="00CD7179" w:rsidRDefault="00CD7179" w:rsidP="00FC0C0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C31A9E" w:rsidRDefault="00CD7179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пункта 9 Положения о системе нормативных документов, </w:t>
      </w:r>
      <w:proofErr w:type="gramStart"/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принятый</w:t>
      </w:r>
      <w:proofErr w:type="gramEnd"/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приказом Госстроя от 11 июня 2018 года № 13-нпа разработку нормативных документов в строительстве осуществляют на принципах, принятых Государственной системой стандартизации Кыргызской Республики.</w:t>
      </w:r>
    </w:p>
    <w:p w:rsidR="004F3AD5" w:rsidRPr="00CD7179" w:rsidRDefault="004F3AD5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F3AD5" w:rsidRPr="00CD7179" w:rsidRDefault="004F3AD5" w:rsidP="00FC0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D7179" w:rsidRPr="00CD7179" w:rsidRDefault="00CD7179" w:rsidP="00FC0C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7179" w:rsidRPr="00CD7179" w:rsidRDefault="00996FF2" w:rsidP="00FC0C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Директор </w:t>
      </w:r>
      <w:r w:rsidR="00CD7179" w:rsidRPr="00CD717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D7179" w:rsidRPr="00CD717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D717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0237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D7179" w:rsidRPr="00CD717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D7179" w:rsidRPr="00CD717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Pr="008E423E">
        <w:rPr>
          <w:rFonts w:ascii="Times New Roman" w:hAnsi="Times New Roman" w:cs="Times New Roman"/>
          <w:b/>
          <w:sz w:val="28"/>
          <w:szCs w:val="28"/>
        </w:rPr>
        <w:t>Кокочаров</w:t>
      </w:r>
      <w:proofErr w:type="spellEnd"/>
    </w:p>
    <w:p w:rsidR="00D24A48" w:rsidRPr="00CD7179" w:rsidRDefault="00D24A48" w:rsidP="00FC0C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sectPr w:rsidR="00D24A48" w:rsidRPr="00CD7179" w:rsidSect="00C31A9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89B" w:rsidRDefault="00AF689B" w:rsidP="00360854">
      <w:pPr>
        <w:spacing w:after="0" w:line="240" w:lineRule="auto"/>
      </w:pPr>
      <w:r>
        <w:separator/>
      </w:r>
    </w:p>
  </w:endnote>
  <w:endnote w:type="continuationSeparator" w:id="1">
    <w:p w:rsidR="00AF689B" w:rsidRDefault="00AF689B" w:rsidP="00360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75D" w:rsidRDefault="00996FF2" w:rsidP="00360854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89B" w:rsidRDefault="00AF689B" w:rsidP="00360854">
      <w:pPr>
        <w:spacing w:after="0" w:line="240" w:lineRule="auto"/>
      </w:pPr>
      <w:r>
        <w:separator/>
      </w:r>
    </w:p>
  </w:footnote>
  <w:footnote w:type="continuationSeparator" w:id="1">
    <w:p w:rsidR="00AF689B" w:rsidRDefault="00AF689B" w:rsidP="00360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3DC6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5D2A81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7179"/>
    <w:rsid w:val="000211AE"/>
    <w:rsid w:val="000D3874"/>
    <w:rsid w:val="000F1432"/>
    <w:rsid w:val="00194EB9"/>
    <w:rsid w:val="001E1960"/>
    <w:rsid w:val="0020113B"/>
    <w:rsid w:val="002B36BB"/>
    <w:rsid w:val="00303F11"/>
    <w:rsid w:val="00360854"/>
    <w:rsid w:val="003A3FBC"/>
    <w:rsid w:val="003D674D"/>
    <w:rsid w:val="0040237C"/>
    <w:rsid w:val="004F3AD5"/>
    <w:rsid w:val="00530E6A"/>
    <w:rsid w:val="005355AC"/>
    <w:rsid w:val="00540522"/>
    <w:rsid w:val="005B49A3"/>
    <w:rsid w:val="00661A93"/>
    <w:rsid w:val="00693543"/>
    <w:rsid w:val="006B768E"/>
    <w:rsid w:val="008737BC"/>
    <w:rsid w:val="00996FF2"/>
    <w:rsid w:val="009F4EA1"/>
    <w:rsid w:val="00A812E0"/>
    <w:rsid w:val="00AD3AAE"/>
    <w:rsid w:val="00AF689B"/>
    <w:rsid w:val="00BE696A"/>
    <w:rsid w:val="00BF1121"/>
    <w:rsid w:val="00C31A9E"/>
    <w:rsid w:val="00CD7179"/>
    <w:rsid w:val="00D24A48"/>
    <w:rsid w:val="00D72635"/>
    <w:rsid w:val="00D7523E"/>
    <w:rsid w:val="00F4262D"/>
    <w:rsid w:val="00F75D8E"/>
    <w:rsid w:val="00FC0078"/>
    <w:rsid w:val="00FC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D71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CD717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60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0854"/>
  </w:style>
  <w:style w:type="paragraph" w:styleId="a7">
    <w:name w:val="List Paragraph"/>
    <w:basedOn w:val="a"/>
    <w:uiPriority w:val="34"/>
    <w:qFormat/>
    <w:rsid w:val="004F3A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Пользователь Windows</cp:lastModifiedBy>
  <cp:revision>22</cp:revision>
  <dcterms:created xsi:type="dcterms:W3CDTF">2020-11-25T04:44:00Z</dcterms:created>
  <dcterms:modified xsi:type="dcterms:W3CDTF">2020-12-10T11:29:00Z</dcterms:modified>
</cp:coreProperties>
</file>